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5A49" w:rsidRDefault="007E0729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临港区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2022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年保安行业联合检查实施方案</w:t>
      </w:r>
    </w:p>
    <w:p w:rsidR="009A5A49" w:rsidRDefault="009A5A49">
      <w:pPr>
        <w:jc w:val="center"/>
        <w:rPr>
          <w:sz w:val="36"/>
          <w:szCs w:val="36"/>
        </w:rPr>
      </w:pPr>
    </w:p>
    <w:p w:rsidR="009A5A49" w:rsidRPr="007E0729" w:rsidRDefault="007E0729">
      <w:pPr>
        <w:numPr>
          <w:ilvl w:val="0"/>
          <w:numId w:val="1"/>
        </w:numPr>
        <w:rPr>
          <w:rFonts w:ascii="仿宋" w:eastAsia="仿宋" w:hAnsi="仿宋"/>
          <w:sz w:val="32"/>
          <w:szCs w:val="32"/>
        </w:rPr>
      </w:pPr>
      <w:r w:rsidRPr="007E0729">
        <w:rPr>
          <w:rFonts w:ascii="仿宋" w:eastAsia="仿宋" w:hAnsi="仿宋" w:hint="eastAsia"/>
          <w:sz w:val="32"/>
          <w:szCs w:val="32"/>
        </w:rPr>
        <w:t>检查部门、检查对象</w:t>
      </w:r>
      <w:r w:rsidRPr="007E0729">
        <w:rPr>
          <w:rFonts w:ascii="仿宋" w:eastAsia="仿宋" w:hAnsi="仿宋" w:hint="eastAsia"/>
          <w:sz w:val="32"/>
          <w:szCs w:val="32"/>
        </w:rPr>
        <w:t>、检查时间</w:t>
      </w:r>
    </w:p>
    <w:p w:rsidR="009A5A49" w:rsidRPr="007E0729" w:rsidRDefault="007E0729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7E0729">
        <w:rPr>
          <w:rFonts w:ascii="仿宋" w:eastAsia="仿宋" w:hAnsi="仿宋" w:hint="eastAsia"/>
          <w:sz w:val="32"/>
          <w:szCs w:val="32"/>
        </w:rPr>
        <w:t>区公安局牵头发起，区市场监管局为配合部门。检查实施部门为县区级相关部门。</w:t>
      </w:r>
    </w:p>
    <w:p w:rsidR="009A5A49" w:rsidRPr="007E0729" w:rsidRDefault="007E0729">
      <w:pPr>
        <w:ind w:leftChars="200" w:left="420" w:firstLineChars="50" w:firstLine="160"/>
        <w:rPr>
          <w:rFonts w:ascii="仿宋" w:eastAsia="仿宋" w:hAnsi="仿宋"/>
          <w:sz w:val="32"/>
          <w:szCs w:val="32"/>
        </w:rPr>
      </w:pPr>
      <w:r w:rsidRPr="007E0729">
        <w:rPr>
          <w:rFonts w:ascii="仿宋" w:eastAsia="仿宋" w:hAnsi="仿宋" w:hint="eastAsia"/>
          <w:sz w:val="32"/>
          <w:szCs w:val="32"/>
        </w:rPr>
        <w:t>检查对象为全区保安行业经营单位。</w:t>
      </w:r>
    </w:p>
    <w:p w:rsidR="009A5A49" w:rsidRPr="007E0729" w:rsidRDefault="007E0729">
      <w:pPr>
        <w:ind w:leftChars="200" w:left="420" w:firstLineChars="50" w:firstLine="160"/>
        <w:rPr>
          <w:rFonts w:ascii="仿宋" w:eastAsia="仿宋" w:hAnsi="仿宋"/>
          <w:sz w:val="32"/>
          <w:szCs w:val="32"/>
        </w:rPr>
      </w:pPr>
      <w:r w:rsidRPr="007E0729">
        <w:rPr>
          <w:rFonts w:ascii="仿宋" w:eastAsia="仿宋" w:hAnsi="仿宋" w:hint="eastAsia"/>
          <w:sz w:val="32"/>
          <w:szCs w:val="32"/>
        </w:rPr>
        <w:t>检查时间为</w:t>
      </w:r>
      <w:r w:rsidRPr="007E0729">
        <w:rPr>
          <w:rFonts w:ascii="仿宋" w:eastAsia="仿宋" w:hAnsi="仿宋" w:hint="eastAsia"/>
          <w:sz w:val="32"/>
          <w:szCs w:val="32"/>
        </w:rPr>
        <w:t>8</w:t>
      </w:r>
      <w:r w:rsidRPr="007E0729">
        <w:rPr>
          <w:rFonts w:ascii="仿宋" w:eastAsia="仿宋" w:hAnsi="仿宋" w:hint="eastAsia"/>
          <w:sz w:val="32"/>
          <w:szCs w:val="32"/>
        </w:rPr>
        <w:t>月</w:t>
      </w:r>
      <w:r w:rsidRPr="007E0729">
        <w:rPr>
          <w:rFonts w:ascii="仿宋" w:eastAsia="仿宋" w:hAnsi="仿宋" w:hint="eastAsia"/>
          <w:sz w:val="32"/>
          <w:szCs w:val="32"/>
        </w:rPr>
        <w:t>12</w:t>
      </w:r>
      <w:r w:rsidRPr="007E0729">
        <w:rPr>
          <w:rFonts w:ascii="仿宋" w:eastAsia="仿宋" w:hAnsi="仿宋" w:hint="eastAsia"/>
          <w:sz w:val="32"/>
          <w:szCs w:val="32"/>
        </w:rPr>
        <w:t>日至</w:t>
      </w:r>
      <w:r w:rsidRPr="007E0729">
        <w:rPr>
          <w:rFonts w:ascii="仿宋" w:eastAsia="仿宋" w:hAnsi="仿宋" w:hint="eastAsia"/>
          <w:sz w:val="32"/>
          <w:szCs w:val="32"/>
        </w:rPr>
        <w:t>9</w:t>
      </w:r>
      <w:r w:rsidRPr="007E0729">
        <w:rPr>
          <w:rFonts w:ascii="仿宋" w:eastAsia="仿宋" w:hAnsi="仿宋" w:hint="eastAsia"/>
          <w:sz w:val="32"/>
          <w:szCs w:val="32"/>
        </w:rPr>
        <w:t>月</w:t>
      </w:r>
      <w:r w:rsidRPr="007E0729">
        <w:rPr>
          <w:rFonts w:ascii="仿宋" w:eastAsia="仿宋" w:hAnsi="仿宋" w:hint="eastAsia"/>
          <w:sz w:val="32"/>
          <w:szCs w:val="32"/>
        </w:rPr>
        <w:t>1</w:t>
      </w:r>
      <w:r w:rsidRPr="007E0729">
        <w:rPr>
          <w:rFonts w:ascii="仿宋" w:eastAsia="仿宋" w:hAnsi="仿宋" w:hint="eastAsia"/>
          <w:sz w:val="32"/>
          <w:szCs w:val="32"/>
        </w:rPr>
        <w:t>日。</w:t>
      </w:r>
    </w:p>
    <w:p w:rsidR="009A5A49" w:rsidRPr="007E0729" w:rsidRDefault="007E0729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7E0729">
        <w:rPr>
          <w:rFonts w:ascii="仿宋" w:eastAsia="仿宋" w:hAnsi="仿宋" w:hint="eastAsia"/>
          <w:sz w:val="32"/>
          <w:szCs w:val="32"/>
        </w:rPr>
        <w:t>二、检查事项、检查内容</w:t>
      </w:r>
    </w:p>
    <w:p w:rsidR="009A5A49" w:rsidRPr="007E0729" w:rsidRDefault="007E0729">
      <w:pPr>
        <w:ind w:firstLineChars="200" w:firstLine="643"/>
        <w:rPr>
          <w:rFonts w:ascii="仿宋" w:eastAsia="仿宋" w:hAnsi="仿宋"/>
          <w:sz w:val="32"/>
          <w:szCs w:val="32"/>
        </w:rPr>
      </w:pPr>
      <w:r w:rsidRPr="007E0729">
        <w:rPr>
          <w:rFonts w:ascii="仿宋" w:eastAsia="仿宋" w:hAnsi="仿宋" w:hint="eastAsia"/>
          <w:b/>
          <w:sz w:val="32"/>
          <w:szCs w:val="32"/>
        </w:rPr>
        <w:t>1</w:t>
      </w:r>
      <w:r w:rsidRPr="007E0729">
        <w:rPr>
          <w:rFonts w:ascii="仿宋" w:eastAsia="仿宋" w:hAnsi="仿宋" w:hint="eastAsia"/>
          <w:b/>
          <w:sz w:val="32"/>
          <w:szCs w:val="32"/>
        </w:rPr>
        <w:t>、公安部门检查事项为：</w:t>
      </w:r>
      <w:r w:rsidRPr="007E0729">
        <w:rPr>
          <w:rFonts w:ascii="仿宋" w:eastAsia="仿宋" w:hAnsi="仿宋" w:hint="eastAsia"/>
          <w:sz w:val="32"/>
          <w:szCs w:val="32"/>
        </w:rPr>
        <w:t>对保安从业单位、保安培训单位开展活动情况的监督检查。</w:t>
      </w:r>
      <w:r w:rsidRPr="007E0729">
        <w:rPr>
          <w:rFonts w:ascii="仿宋" w:eastAsia="仿宋" w:hAnsi="仿宋" w:hint="eastAsia"/>
          <w:b/>
          <w:sz w:val="32"/>
          <w:szCs w:val="32"/>
        </w:rPr>
        <w:t>检查内容为：</w:t>
      </w:r>
      <w:r w:rsidRPr="007E0729">
        <w:rPr>
          <w:rFonts w:ascii="仿宋" w:eastAsia="仿宋" w:hAnsi="仿宋" w:hint="eastAsia"/>
          <w:sz w:val="32"/>
          <w:szCs w:val="32"/>
        </w:rPr>
        <w:t xml:space="preserve"> </w:t>
      </w:r>
      <w:r w:rsidRPr="007E0729">
        <w:rPr>
          <w:rFonts w:ascii="仿宋" w:eastAsia="仿宋" w:hAnsi="仿宋" w:hint="eastAsia"/>
          <w:sz w:val="32"/>
          <w:szCs w:val="32"/>
        </w:rPr>
        <w:t>保安服务公司基本情况、经营情况、服务活动开展情况及保安员管理情况。</w:t>
      </w:r>
    </w:p>
    <w:p w:rsidR="009A5A49" w:rsidRPr="007E0729" w:rsidRDefault="007E0729">
      <w:pPr>
        <w:ind w:firstLineChars="200" w:firstLine="643"/>
        <w:rPr>
          <w:rFonts w:ascii="仿宋" w:eastAsia="仿宋" w:hAnsi="仿宋"/>
          <w:sz w:val="32"/>
          <w:szCs w:val="32"/>
        </w:rPr>
      </w:pPr>
      <w:r w:rsidRPr="007E0729">
        <w:rPr>
          <w:rFonts w:ascii="仿宋" w:eastAsia="仿宋" w:hAnsi="仿宋" w:hint="eastAsia"/>
          <w:b/>
          <w:sz w:val="32"/>
          <w:szCs w:val="32"/>
        </w:rPr>
        <w:t>2</w:t>
      </w:r>
      <w:r w:rsidRPr="007E0729">
        <w:rPr>
          <w:rFonts w:ascii="仿宋" w:eastAsia="仿宋" w:hAnsi="仿宋" w:hint="eastAsia"/>
          <w:b/>
          <w:sz w:val="32"/>
          <w:szCs w:val="32"/>
        </w:rPr>
        <w:t>、市场监管部门检查事项为：</w:t>
      </w:r>
      <w:r w:rsidRPr="007E0729">
        <w:rPr>
          <w:rFonts w:ascii="仿宋" w:eastAsia="仿宋" w:hAnsi="仿宋" w:hint="eastAsia"/>
          <w:sz w:val="32"/>
          <w:szCs w:val="32"/>
        </w:rPr>
        <w:t>市场主体经营执照（登记证）规范使用情况和住所（经营场所）或驻在场所的检查。</w:t>
      </w:r>
      <w:r w:rsidRPr="007E0729">
        <w:rPr>
          <w:rFonts w:ascii="仿宋" w:eastAsia="仿宋" w:hAnsi="仿宋" w:hint="eastAsia"/>
          <w:b/>
          <w:sz w:val="32"/>
          <w:szCs w:val="32"/>
        </w:rPr>
        <w:t>检查内容为：</w:t>
      </w:r>
      <w:r w:rsidRPr="007E0729">
        <w:rPr>
          <w:rFonts w:ascii="仿宋" w:eastAsia="仿宋" w:hAnsi="仿宋" w:hint="eastAsia"/>
          <w:sz w:val="32"/>
          <w:szCs w:val="32"/>
        </w:rPr>
        <w:t>是否将营业执照置于住所或者经营场所醒目位置，营业执照是否存在涂改行为；登记的住所（经营场所）或驻在场所是否与实际路牌、楼层等情况一致。</w:t>
      </w:r>
    </w:p>
    <w:p w:rsidR="009A5A49" w:rsidRPr="007E0729" w:rsidRDefault="007E0729">
      <w:pPr>
        <w:ind w:firstLine="720"/>
        <w:rPr>
          <w:rFonts w:ascii="仿宋" w:eastAsia="仿宋" w:hAnsi="仿宋"/>
          <w:sz w:val="32"/>
          <w:szCs w:val="32"/>
        </w:rPr>
      </w:pPr>
      <w:r w:rsidRPr="007E0729">
        <w:rPr>
          <w:rFonts w:ascii="仿宋" w:eastAsia="仿宋" w:hAnsi="仿宋" w:hint="eastAsia"/>
          <w:sz w:val="32"/>
          <w:szCs w:val="32"/>
        </w:rPr>
        <w:t>三、及时录入检查结果</w:t>
      </w:r>
    </w:p>
    <w:p w:rsidR="009A5A49" w:rsidRPr="007E0729" w:rsidRDefault="007E0729">
      <w:pPr>
        <w:ind w:firstLineChars="200" w:firstLine="640"/>
        <w:rPr>
          <w:rFonts w:ascii="仿宋" w:eastAsia="仿宋" w:hAnsi="仿宋" w:cs="Times New Roman"/>
          <w:sz w:val="32"/>
          <w:szCs w:val="32"/>
        </w:rPr>
      </w:pPr>
      <w:bookmarkStart w:id="0" w:name="_GoBack"/>
      <w:bookmarkEnd w:id="0"/>
      <w:r w:rsidRPr="007E0729">
        <w:rPr>
          <w:rFonts w:ascii="仿宋" w:eastAsia="仿宋" w:hAnsi="仿宋" w:cs="Times New Roman" w:hint="eastAsia"/>
          <w:sz w:val="32"/>
          <w:szCs w:val="32"/>
        </w:rPr>
        <w:t>按照“谁检查、谁录入、谁公示”的原则，于</w:t>
      </w:r>
      <w:r w:rsidRPr="007E0729">
        <w:rPr>
          <w:rFonts w:ascii="仿宋" w:eastAsia="仿宋" w:hAnsi="仿宋" w:cs="Times New Roman" w:hint="eastAsia"/>
          <w:sz w:val="32"/>
          <w:szCs w:val="32"/>
        </w:rPr>
        <w:t>9</w:t>
      </w:r>
      <w:r w:rsidRPr="007E0729">
        <w:rPr>
          <w:rFonts w:ascii="仿宋" w:eastAsia="仿宋" w:hAnsi="仿宋" w:cs="Times New Roman" w:hint="eastAsia"/>
          <w:sz w:val="32"/>
          <w:szCs w:val="32"/>
        </w:rPr>
        <w:t>月</w:t>
      </w:r>
      <w:r w:rsidRPr="007E0729">
        <w:rPr>
          <w:rFonts w:ascii="仿宋" w:eastAsia="仿宋" w:hAnsi="仿宋" w:cs="Times New Roman" w:hint="eastAsia"/>
          <w:sz w:val="32"/>
          <w:szCs w:val="32"/>
        </w:rPr>
        <w:t>1</w:t>
      </w:r>
      <w:r w:rsidRPr="007E0729">
        <w:rPr>
          <w:rFonts w:ascii="仿宋" w:eastAsia="仿宋" w:hAnsi="仿宋" w:cs="Times New Roman" w:hint="eastAsia"/>
          <w:sz w:val="32"/>
          <w:szCs w:val="32"/>
        </w:rPr>
        <w:t>日</w:t>
      </w:r>
      <w:r w:rsidRPr="007E0729">
        <w:rPr>
          <w:rFonts w:ascii="仿宋" w:eastAsia="仿宋" w:hAnsi="仿宋" w:cs="Times New Roman" w:hint="eastAsia"/>
          <w:sz w:val="32"/>
          <w:szCs w:val="32"/>
        </w:rPr>
        <w:t>前任务截止期内录入省工作平台。检查结果一经录入，不得随意修改。检查结果确有错误的，经所在单位主要负责人签字确认后及时更</w:t>
      </w:r>
      <w:r w:rsidRPr="007E0729">
        <w:rPr>
          <w:rFonts w:ascii="仿宋" w:eastAsia="仿宋" w:hAnsi="仿宋" w:cs="Times New Roman" w:hint="eastAsia"/>
          <w:sz w:val="32"/>
          <w:szCs w:val="32"/>
        </w:rPr>
        <w:t>正。检查结果在临港区管委门户网站进行公</w:t>
      </w:r>
      <w:r w:rsidRPr="007E0729">
        <w:rPr>
          <w:rFonts w:ascii="仿宋" w:eastAsia="仿宋" w:hAnsi="仿宋" w:cs="Times New Roman" w:hint="eastAsia"/>
          <w:sz w:val="32"/>
          <w:szCs w:val="32"/>
        </w:rPr>
        <w:lastRenderedPageBreak/>
        <w:t>示。</w:t>
      </w:r>
    </w:p>
    <w:p w:rsidR="009A5A49" w:rsidRPr="007E0729" w:rsidRDefault="009A5A49">
      <w:pPr>
        <w:rPr>
          <w:rFonts w:ascii="仿宋" w:eastAsia="仿宋" w:hAnsi="仿宋" w:cs="Times New Roman"/>
          <w:sz w:val="32"/>
          <w:szCs w:val="32"/>
        </w:rPr>
      </w:pPr>
    </w:p>
    <w:p w:rsidR="007E0729" w:rsidRPr="007E0729" w:rsidRDefault="007E0729" w:rsidP="007E0729">
      <w:pPr>
        <w:rPr>
          <w:rFonts w:ascii="仿宋" w:eastAsia="仿宋" w:hAnsi="仿宋" w:hint="eastAsia"/>
          <w:sz w:val="32"/>
          <w:szCs w:val="32"/>
        </w:rPr>
      </w:pPr>
      <w:r w:rsidRPr="007E0729">
        <w:rPr>
          <w:rFonts w:ascii="仿宋" w:eastAsia="仿宋" w:hAnsi="仿宋" w:cs="Times New Roman" w:hint="eastAsia"/>
          <w:sz w:val="32"/>
          <w:szCs w:val="32"/>
        </w:rPr>
        <w:t xml:space="preserve">               </w:t>
      </w:r>
      <w:r w:rsidRPr="007E0729">
        <w:rPr>
          <w:rFonts w:ascii="仿宋" w:eastAsia="仿宋" w:hAnsi="Times New Roman" w:cs="Times New Roman" w:hint="eastAsia"/>
          <w:sz w:val="32"/>
          <w:szCs w:val="32"/>
        </w:rPr>
        <w:t> </w:t>
      </w:r>
      <w:r w:rsidRPr="007E0729">
        <w:rPr>
          <w:rFonts w:ascii="仿宋" w:eastAsia="仿宋" w:hAnsi="仿宋" w:hint="eastAsia"/>
          <w:sz w:val="32"/>
          <w:szCs w:val="32"/>
        </w:rPr>
        <w:t>威海市公安局临港经济技术开发区分局</w:t>
      </w:r>
    </w:p>
    <w:p w:rsidR="009A5A49" w:rsidRPr="007E0729" w:rsidRDefault="007E0729">
      <w:pPr>
        <w:rPr>
          <w:rFonts w:ascii="仿宋" w:eastAsia="仿宋" w:hAnsi="仿宋" w:cs="Times New Roman"/>
          <w:sz w:val="32"/>
          <w:szCs w:val="32"/>
        </w:rPr>
      </w:pPr>
      <w:r w:rsidRPr="007E0729">
        <w:rPr>
          <w:rFonts w:ascii="仿宋" w:eastAsia="仿宋" w:hAnsi="仿宋" w:cs="Times New Roman" w:hint="eastAsia"/>
          <w:sz w:val="32"/>
          <w:szCs w:val="32"/>
        </w:rPr>
        <w:t xml:space="preserve">                            2022</w:t>
      </w:r>
      <w:r w:rsidRPr="007E0729">
        <w:rPr>
          <w:rFonts w:ascii="仿宋" w:eastAsia="仿宋" w:hAnsi="仿宋" w:cs="Times New Roman" w:hint="eastAsia"/>
          <w:sz w:val="32"/>
          <w:szCs w:val="32"/>
        </w:rPr>
        <w:t>年</w:t>
      </w:r>
      <w:r w:rsidRPr="007E0729">
        <w:rPr>
          <w:rFonts w:ascii="仿宋" w:eastAsia="仿宋" w:hAnsi="仿宋" w:cs="Times New Roman" w:hint="eastAsia"/>
          <w:sz w:val="32"/>
          <w:szCs w:val="32"/>
        </w:rPr>
        <w:t>8</w:t>
      </w:r>
      <w:r w:rsidRPr="007E0729">
        <w:rPr>
          <w:rFonts w:ascii="仿宋" w:eastAsia="仿宋" w:hAnsi="仿宋" w:cs="Times New Roman" w:hint="eastAsia"/>
          <w:sz w:val="32"/>
          <w:szCs w:val="32"/>
        </w:rPr>
        <w:t>月</w:t>
      </w:r>
      <w:r w:rsidRPr="007E0729">
        <w:rPr>
          <w:rFonts w:ascii="仿宋" w:eastAsia="仿宋" w:hAnsi="仿宋" w:cs="Times New Roman" w:hint="eastAsia"/>
          <w:sz w:val="32"/>
          <w:szCs w:val="32"/>
        </w:rPr>
        <w:t>10</w:t>
      </w:r>
      <w:r w:rsidRPr="007E0729">
        <w:rPr>
          <w:rFonts w:ascii="仿宋" w:eastAsia="仿宋" w:hAnsi="仿宋" w:cs="Times New Roman" w:hint="eastAsia"/>
          <w:sz w:val="32"/>
          <w:szCs w:val="32"/>
        </w:rPr>
        <w:t>日</w:t>
      </w:r>
    </w:p>
    <w:p w:rsidR="009A5A49" w:rsidRDefault="009A5A49">
      <w:pPr>
        <w:ind w:firstLineChars="200" w:firstLine="640"/>
        <w:rPr>
          <w:rFonts w:ascii="仿宋_GB2312" w:eastAsia="仿宋_GB2312"/>
          <w:sz w:val="32"/>
          <w:szCs w:val="32"/>
        </w:rPr>
      </w:pPr>
    </w:p>
    <w:sectPr w:rsidR="009A5A49" w:rsidSect="009A5A4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0729" w:rsidRDefault="007E0729" w:rsidP="007E0729">
      <w:r>
        <w:separator/>
      </w:r>
    </w:p>
  </w:endnote>
  <w:endnote w:type="continuationSeparator" w:id="1">
    <w:p w:rsidR="007E0729" w:rsidRDefault="007E0729" w:rsidP="007E07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黑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0729" w:rsidRDefault="007E0729" w:rsidP="007E0729">
      <w:r>
        <w:separator/>
      </w:r>
    </w:p>
  </w:footnote>
  <w:footnote w:type="continuationSeparator" w:id="1">
    <w:p w:rsidR="007E0729" w:rsidRDefault="007E0729" w:rsidP="007E072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C5D7929"/>
    <w:multiLevelType w:val="multilevel"/>
    <w:tmpl w:val="6C5D7929"/>
    <w:lvl w:ilvl="0">
      <w:start w:val="1"/>
      <w:numFmt w:val="japaneseCounting"/>
      <w:lvlText w:val="%1、"/>
      <w:lvlJc w:val="left"/>
      <w:pPr>
        <w:tabs>
          <w:tab w:val="left" w:pos="1440"/>
        </w:tabs>
        <w:ind w:left="1440" w:hanging="720"/>
      </w:pPr>
    </w:lvl>
    <w:lvl w:ilvl="1">
      <w:start w:val="1"/>
      <w:numFmt w:val="lowerLetter"/>
      <w:lvlText w:val="%2)"/>
      <w:lvlJc w:val="left"/>
      <w:pPr>
        <w:tabs>
          <w:tab w:val="left" w:pos="1560"/>
        </w:tabs>
        <w:ind w:left="1560" w:hanging="420"/>
      </w:pPr>
    </w:lvl>
    <w:lvl w:ilvl="2">
      <w:start w:val="1"/>
      <w:numFmt w:val="lowerRoman"/>
      <w:lvlText w:val="%3."/>
      <w:lvlJc w:val="right"/>
      <w:pPr>
        <w:tabs>
          <w:tab w:val="left" w:pos="1980"/>
        </w:tabs>
        <w:ind w:left="1980" w:hanging="420"/>
      </w:pPr>
    </w:lvl>
    <w:lvl w:ilvl="3">
      <w:start w:val="1"/>
      <w:numFmt w:val="decimal"/>
      <w:lvlText w:val="%4."/>
      <w:lvlJc w:val="left"/>
      <w:pPr>
        <w:tabs>
          <w:tab w:val="left" w:pos="2400"/>
        </w:tabs>
        <w:ind w:left="2400" w:hanging="420"/>
      </w:pPr>
    </w:lvl>
    <w:lvl w:ilvl="4">
      <w:start w:val="1"/>
      <w:numFmt w:val="lowerLetter"/>
      <w:lvlText w:val="%5)"/>
      <w:lvlJc w:val="left"/>
      <w:pPr>
        <w:tabs>
          <w:tab w:val="left" w:pos="2820"/>
        </w:tabs>
        <w:ind w:left="2820" w:hanging="420"/>
      </w:pPr>
    </w:lvl>
    <w:lvl w:ilvl="5">
      <w:start w:val="1"/>
      <w:numFmt w:val="lowerRoman"/>
      <w:lvlText w:val="%6."/>
      <w:lvlJc w:val="right"/>
      <w:pPr>
        <w:tabs>
          <w:tab w:val="left" w:pos="3240"/>
        </w:tabs>
        <w:ind w:left="3240" w:hanging="420"/>
      </w:pPr>
    </w:lvl>
    <w:lvl w:ilvl="6">
      <w:start w:val="1"/>
      <w:numFmt w:val="decimal"/>
      <w:lvlText w:val="%7."/>
      <w:lvlJc w:val="left"/>
      <w:pPr>
        <w:tabs>
          <w:tab w:val="left" w:pos="3660"/>
        </w:tabs>
        <w:ind w:left="3660" w:hanging="420"/>
      </w:pPr>
    </w:lvl>
    <w:lvl w:ilvl="7">
      <w:start w:val="1"/>
      <w:numFmt w:val="lowerLetter"/>
      <w:lvlText w:val="%8)"/>
      <w:lvlJc w:val="left"/>
      <w:pPr>
        <w:tabs>
          <w:tab w:val="left" w:pos="4080"/>
        </w:tabs>
        <w:ind w:left="4080" w:hanging="420"/>
      </w:pPr>
    </w:lvl>
    <w:lvl w:ilvl="8">
      <w:start w:val="1"/>
      <w:numFmt w:val="lowerRoman"/>
      <w:lvlText w:val="%9."/>
      <w:lvlJc w:val="right"/>
      <w:pPr>
        <w:tabs>
          <w:tab w:val="left" w:pos="4500"/>
        </w:tabs>
        <w:ind w:left="450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docVars>
    <w:docVar w:name="commondata" w:val="eyJoZGlkIjoiMjVjYmU3MWM5ZjA4YTNlYzJkNzc0NzZlMDE4MmYxZWIifQ=="/>
  </w:docVars>
  <w:rsids>
    <w:rsidRoot w:val="00F54E9B"/>
    <w:rsid w:val="000624EC"/>
    <w:rsid w:val="0007238C"/>
    <w:rsid w:val="00313D56"/>
    <w:rsid w:val="0038154A"/>
    <w:rsid w:val="003D7613"/>
    <w:rsid w:val="003F0D9D"/>
    <w:rsid w:val="00416DAE"/>
    <w:rsid w:val="004236C5"/>
    <w:rsid w:val="004C6620"/>
    <w:rsid w:val="004E3123"/>
    <w:rsid w:val="005731D9"/>
    <w:rsid w:val="0057719D"/>
    <w:rsid w:val="005C0896"/>
    <w:rsid w:val="006A0222"/>
    <w:rsid w:val="007041F5"/>
    <w:rsid w:val="0070736C"/>
    <w:rsid w:val="00721795"/>
    <w:rsid w:val="0072582B"/>
    <w:rsid w:val="007E0729"/>
    <w:rsid w:val="00814D25"/>
    <w:rsid w:val="0082480F"/>
    <w:rsid w:val="008D1BA2"/>
    <w:rsid w:val="00967748"/>
    <w:rsid w:val="009A4FEB"/>
    <w:rsid w:val="009A5A49"/>
    <w:rsid w:val="009F65AE"/>
    <w:rsid w:val="00A17E89"/>
    <w:rsid w:val="00A200B5"/>
    <w:rsid w:val="00AA199F"/>
    <w:rsid w:val="00B3761D"/>
    <w:rsid w:val="00B90FA7"/>
    <w:rsid w:val="00BB3DB7"/>
    <w:rsid w:val="00D26651"/>
    <w:rsid w:val="00D85FCC"/>
    <w:rsid w:val="00DD6100"/>
    <w:rsid w:val="00F54E9B"/>
    <w:rsid w:val="00FE38F4"/>
    <w:rsid w:val="096A357C"/>
    <w:rsid w:val="0A743115"/>
    <w:rsid w:val="1240525A"/>
    <w:rsid w:val="372511D6"/>
    <w:rsid w:val="62CC3A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 w:qFormat="1"/>
    <w:lsdException w:name="footer" w:semiHidden="0" w:uiPriority="99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5A49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9A5A4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9A5A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qFormat/>
    <w:rsid w:val="009A5A4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9A5A4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76</Words>
  <Characters>439</Characters>
  <Application>Microsoft Office Word</Application>
  <DocSecurity>0</DocSecurity>
  <Lines>3</Lines>
  <Paragraphs>1</Paragraphs>
  <ScaleCrop>false</ScaleCrop>
  <Company>Microsoft</Company>
  <LinksUpToDate>false</LinksUpToDate>
  <CharactersWithSpaces>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临港区2022年保安行业联合检查实施方案</dc:title>
  <dc:creator>Administrator</dc:creator>
  <cp:lastModifiedBy>Administrator</cp:lastModifiedBy>
  <cp:revision>2</cp:revision>
  <dcterms:created xsi:type="dcterms:W3CDTF">2022-08-15T06:31:00Z</dcterms:created>
  <dcterms:modified xsi:type="dcterms:W3CDTF">2022-08-25T02:13:00Z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34D5E6D110DE43E9A05CC00B6F2858D4</vt:lpwstr>
  </property>
</Properties>
</file>